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D01115C" w14:textId="5203DB9B" w:rsidR="002F4287" w:rsidRDefault="00987609" w:rsidP="002F4287">
      <w:pPr>
        <w:spacing w:after="0" w:line="240" w:lineRule="auto"/>
      </w:pPr>
      <w:r>
        <w:t>Dear</w:t>
      </w:r>
      <w:r w:rsidR="0040230C">
        <w:t xml:space="preserve"> &lt;&lt;Name&gt;&gt;:</w:t>
      </w:r>
    </w:p>
    <w:p w14:paraId="76C19A99" w14:textId="77777777" w:rsidR="00987609" w:rsidRDefault="00987609" w:rsidP="002F4287">
      <w:pPr>
        <w:spacing w:after="0" w:line="240" w:lineRule="auto"/>
      </w:pPr>
    </w:p>
    <w:p w14:paraId="2D03EB89" w14:textId="6A4C4C30" w:rsidR="002F4287" w:rsidRDefault="002F4287" w:rsidP="002F4287">
      <w:pPr>
        <w:spacing w:after="0" w:line="240" w:lineRule="auto"/>
      </w:pPr>
      <w:r>
        <w:t xml:space="preserve">We write to you today as </w:t>
      </w:r>
      <w:r w:rsidR="00634172">
        <w:t xml:space="preserve">an EBS licensee </w:t>
      </w:r>
      <w:r w:rsidR="00A65250">
        <w:t xml:space="preserve">and </w:t>
      </w:r>
      <w:r w:rsidR="00A65250" w:rsidRPr="00856D09">
        <w:rPr>
          <w:highlight w:val="yellow"/>
          <w:u w:val="single"/>
        </w:rPr>
        <w:t>educator/</w:t>
      </w:r>
      <w:r w:rsidR="00EF34C4" w:rsidRPr="00856D09">
        <w:rPr>
          <w:highlight w:val="yellow"/>
          <w:u w:val="single"/>
        </w:rPr>
        <w:t>educational institution/</w:t>
      </w:r>
      <w:r w:rsidR="00A65250" w:rsidRPr="00856D09">
        <w:rPr>
          <w:highlight w:val="yellow"/>
          <w:u w:val="single"/>
        </w:rPr>
        <w:t xml:space="preserve">education </w:t>
      </w:r>
      <w:r w:rsidR="00EF34C4" w:rsidRPr="00856D09">
        <w:rPr>
          <w:highlight w:val="yellow"/>
          <w:u w:val="single"/>
        </w:rPr>
        <w:t>service</w:t>
      </w:r>
      <w:r w:rsidR="00A65250" w:rsidRPr="00856D09">
        <w:rPr>
          <w:highlight w:val="yellow"/>
          <w:u w:val="single"/>
        </w:rPr>
        <w:t>s</w:t>
      </w:r>
      <w:r w:rsidR="00EF34C4" w:rsidRPr="00EF34C4">
        <w:rPr>
          <w:u w:val="single"/>
        </w:rPr>
        <w:t xml:space="preserve"> </w:t>
      </w:r>
      <w:r w:rsidR="00EF34C4" w:rsidRPr="00856D09">
        <w:rPr>
          <w:highlight w:val="yellow"/>
          <w:u w:val="single"/>
        </w:rPr>
        <w:t>provider</w:t>
      </w:r>
      <w:r>
        <w:t xml:space="preserve"> who</w:t>
      </w:r>
      <w:r w:rsidR="00EF34C4">
        <w:t xml:space="preserve"> is</w:t>
      </w:r>
      <w:r>
        <w:t xml:space="preserve"> proudly engaged with doing what we believe is a greater purpose, which is providing </w:t>
      </w:r>
      <w:r w:rsidR="00634172">
        <w:t>quality educational programs and services</w:t>
      </w:r>
      <w:r>
        <w:t xml:space="preserve"> to those in our communities.  Admittedly, this isn’t always an easy task.  As </w:t>
      </w:r>
      <w:r w:rsidR="00EF34C4">
        <w:t>a</w:t>
      </w:r>
      <w:r w:rsidR="00856D09">
        <w:rPr>
          <w:u w:val="single"/>
        </w:rPr>
        <w:t xml:space="preserve"> </w:t>
      </w:r>
      <w:r w:rsidR="00856D09" w:rsidRPr="00856D09">
        <w:rPr>
          <w:highlight w:val="yellow"/>
          <w:u w:val="single"/>
        </w:rPr>
        <w:t xml:space="preserve">university, </w:t>
      </w:r>
      <w:r w:rsidR="00EF34C4" w:rsidRPr="00856D09">
        <w:rPr>
          <w:highlight w:val="yellow"/>
          <w:u w:val="single"/>
        </w:rPr>
        <w:t>sch</w:t>
      </w:r>
      <w:r w:rsidR="00FB52E0" w:rsidRPr="00856D09">
        <w:rPr>
          <w:highlight w:val="yellow"/>
          <w:u w:val="single"/>
        </w:rPr>
        <w:t>ool, public television station</w:t>
      </w:r>
      <w:r w:rsidR="00A65250" w:rsidRPr="00856D09">
        <w:rPr>
          <w:highlight w:val="yellow"/>
          <w:u w:val="single"/>
        </w:rPr>
        <w:t>, other</w:t>
      </w:r>
      <w:r w:rsidRPr="00856D09">
        <w:rPr>
          <w:highlight w:val="yellow"/>
          <w:u w:val="single"/>
        </w:rPr>
        <w:t>,</w:t>
      </w:r>
      <w:r w:rsidRPr="00A65250">
        <w:t xml:space="preserve"> </w:t>
      </w:r>
      <w:r>
        <w:t>we are always looking at different tools to help us in our efforts to educate our youth, and adults.  One such tool is the Educational Broadband Service (EBS).</w:t>
      </w:r>
    </w:p>
    <w:p w14:paraId="0A6FBD04" w14:textId="77777777" w:rsidR="002F4287" w:rsidRDefault="002F4287" w:rsidP="002F4287">
      <w:pPr>
        <w:spacing w:after="0" w:line="240" w:lineRule="auto"/>
      </w:pPr>
    </w:p>
    <w:p w14:paraId="7BB2F88C" w14:textId="0C13AACD" w:rsidR="002F4287" w:rsidRDefault="002F4287" w:rsidP="002F4287">
      <w:pPr>
        <w:spacing w:after="0" w:line="240" w:lineRule="auto"/>
      </w:pPr>
      <w:r>
        <w:t>Between 1963 and 1995, the FCC granted EBS spectrum licenses to elementary schools, colleges, universities</w:t>
      </w:r>
      <w:r w:rsidR="00856D09">
        <w:t>,</w:t>
      </w:r>
      <w:r>
        <w:t xml:space="preserve"> and educational non-profits.  These licenses have been used directly by some educational entities to </w:t>
      </w:r>
      <w:r w:rsidR="00FB52E0">
        <w:t>develop and deploy</w:t>
      </w:r>
      <w:r>
        <w:t xml:space="preserve"> their own wireless networks.  In other cases, </w:t>
      </w:r>
      <w:r w:rsidR="00FB52E0">
        <w:t xml:space="preserve">licensees lease some of their spectrum </w:t>
      </w:r>
      <w:r>
        <w:t>to commercial entities</w:t>
      </w:r>
      <w:r w:rsidR="00FB52E0">
        <w:t xml:space="preserve"> who build the network and </w:t>
      </w:r>
      <w:r w:rsidR="00A65250">
        <w:t xml:space="preserve">in turn </w:t>
      </w:r>
      <w:r w:rsidR="00FB52E0">
        <w:t>provide</w:t>
      </w:r>
      <w:r w:rsidR="00A65250">
        <w:t xml:space="preserve"> the licensee with</w:t>
      </w:r>
      <w:r w:rsidR="00FB52E0">
        <w:t xml:space="preserve"> equipment, services, and/or</w:t>
      </w:r>
      <w:r w:rsidR="00A65250">
        <w:t xml:space="preserve"> fees to realize</w:t>
      </w:r>
      <w:r w:rsidR="00FB52E0">
        <w:t xml:space="preserve"> educational use requirements. </w:t>
      </w:r>
    </w:p>
    <w:p w14:paraId="1BF6189C" w14:textId="77777777" w:rsidR="002F4287" w:rsidRDefault="002F4287" w:rsidP="002F4287">
      <w:pPr>
        <w:spacing w:after="0" w:line="240" w:lineRule="auto"/>
      </w:pPr>
    </w:p>
    <w:p w14:paraId="4B1AD4FD" w14:textId="07D08109" w:rsidR="002F4287" w:rsidRDefault="002F4287" w:rsidP="002F4287">
      <w:pPr>
        <w:spacing w:after="0" w:line="240" w:lineRule="auto"/>
      </w:pPr>
      <w:r>
        <w:t>This system has worke</w:t>
      </w:r>
      <w:r w:rsidR="00634172">
        <w:t xml:space="preserve">d well for educators, students and </w:t>
      </w:r>
      <w:r>
        <w:t>commercial operators in both urban &amp; rural settings and for mobile &amp; fixed wireless customers.  In particular, where the licenses have been granted to rural schools, wireless networks have been built by these schools or their commercial lessees, resulting in fixed wireless service being made available to millions of residents in rural areas that have no or very limited choices for internet access, all the while advancing their educational mission.</w:t>
      </w:r>
    </w:p>
    <w:p w14:paraId="5F69D037" w14:textId="77777777" w:rsidR="002F4287" w:rsidRDefault="002F4287" w:rsidP="002F4287">
      <w:pPr>
        <w:spacing w:after="0" w:line="240" w:lineRule="auto"/>
      </w:pPr>
    </w:p>
    <w:p w14:paraId="7965B3CE" w14:textId="7EFF0C57" w:rsidR="002F4287" w:rsidRDefault="00FB52E0" w:rsidP="002F4287">
      <w:pPr>
        <w:spacing w:after="0" w:line="240" w:lineRule="auto"/>
      </w:pPr>
      <w:r>
        <w:t>The</w:t>
      </w:r>
      <w:r w:rsidR="002F4287">
        <w:t xml:space="preserve"> FCC has proposed eliminating eligibility rules to hold EBS licenses, as well as auctioning these new licenses before educational entities have had an opportunity to obtain a license.  We oppose this approach and hope you can help convey our message to the Commission.</w:t>
      </w:r>
    </w:p>
    <w:p w14:paraId="4DAFE045" w14:textId="77777777" w:rsidR="002F4287" w:rsidRDefault="002F4287" w:rsidP="002F4287">
      <w:pPr>
        <w:spacing w:after="0" w:line="240" w:lineRule="auto"/>
      </w:pPr>
    </w:p>
    <w:p w14:paraId="6F3B8969" w14:textId="79CDD06B" w:rsidR="002F4287" w:rsidRPr="004F4D89" w:rsidRDefault="002F4287" w:rsidP="002F4287">
      <w:pPr>
        <w:spacing w:after="0" w:line="240" w:lineRule="auto"/>
        <w:rPr>
          <w:rFonts w:ascii="Calibri" w:hAnsi="Calibri"/>
          <w:color w:val="000000"/>
        </w:rPr>
      </w:pPr>
      <w:r w:rsidRPr="00327ACE">
        <w:t xml:space="preserve">The FCC’s first goal should be to expand </w:t>
      </w:r>
      <w:r w:rsidR="00634172">
        <w:t>the</w:t>
      </w:r>
      <w:r w:rsidRPr="00327ACE">
        <w:t xml:space="preserve"> successful structure to areas that have not had the chance to benefit from these licenses</w:t>
      </w:r>
      <w:r>
        <w:t xml:space="preserve"> </w:t>
      </w:r>
      <w:r w:rsidR="004F4D89">
        <w:t>that have been locked away by the FCC for over 23 years</w:t>
      </w:r>
      <w:r>
        <w:t xml:space="preserve">.  </w:t>
      </w:r>
      <w:r w:rsidR="00A65250">
        <w:rPr>
          <w:rFonts w:ascii="Calibri" w:hAnsi="Calibri"/>
          <w:color w:val="000000"/>
        </w:rPr>
        <w:t xml:space="preserve">Of </w:t>
      </w:r>
      <w:proofErr w:type="spellStart"/>
      <w:r w:rsidR="00A65250">
        <w:rPr>
          <w:rFonts w:ascii="Calibri" w:hAnsi="Calibri"/>
          <w:color w:val="000000"/>
        </w:rPr>
        <w:t>the</w:t>
      </w:r>
      <w:r w:rsidR="00896D48" w:rsidRPr="00896D48">
        <w:rPr>
          <w:rFonts w:ascii="Calibri" w:hAnsi="Calibri"/>
          <w:color w:val="000000"/>
          <w:highlight w:val="yellow"/>
        </w:rPr>
        <w:t>___</w:t>
      </w:r>
      <w:r w:rsidR="00896D48">
        <w:rPr>
          <w:rFonts w:ascii="Calibri" w:hAnsi="Calibri"/>
          <w:color w:val="000000"/>
          <w:highlight w:val="yellow"/>
        </w:rPr>
        <w:t>X#</w:t>
      </w:r>
      <w:r w:rsidR="00896D48" w:rsidRPr="00896D48">
        <w:rPr>
          <w:rFonts w:ascii="Calibri" w:hAnsi="Calibri"/>
          <w:color w:val="000000"/>
          <w:highlight w:val="yellow"/>
        </w:rPr>
        <w:t>____</w:t>
      </w:r>
      <w:r w:rsidR="00A65250">
        <w:rPr>
          <w:rFonts w:ascii="Calibri" w:hAnsi="Calibri"/>
          <w:color w:val="000000"/>
        </w:rPr>
        <w:t>counties</w:t>
      </w:r>
      <w:proofErr w:type="spellEnd"/>
      <w:r w:rsidR="00A65250">
        <w:rPr>
          <w:rFonts w:ascii="Calibri" w:hAnsi="Calibri"/>
          <w:color w:val="000000"/>
        </w:rPr>
        <w:t xml:space="preserve"> in</w:t>
      </w:r>
      <w:r w:rsidR="006269B3">
        <w:rPr>
          <w:rFonts w:ascii="Calibri" w:hAnsi="Calibri"/>
          <w:color w:val="000000"/>
        </w:rPr>
        <w:t xml:space="preserve"> </w:t>
      </w:r>
      <w:r w:rsidR="00896D48">
        <w:rPr>
          <w:rFonts w:ascii="Calibri" w:hAnsi="Calibri"/>
          <w:color w:val="000000"/>
        </w:rPr>
        <w:t>_</w:t>
      </w:r>
      <w:r w:rsidR="00896D48" w:rsidRPr="00896D48">
        <w:rPr>
          <w:rFonts w:ascii="Calibri" w:hAnsi="Calibri"/>
          <w:color w:val="000000"/>
          <w:highlight w:val="yellow"/>
        </w:rPr>
        <w:t>_</w:t>
      </w:r>
      <w:r w:rsidR="00896D48" w:rsidRPr="00896D48">
        <w:rPr>
          <w:rFonts w:ascii="Calibri" w:hAnsi="Calibri"/>
          <w:color w:val="000000"/>
          <w:highlight w:val="yellow"/>
          <w:u w:val="single"/>
        </w:rPr>
        <w:t>list state_</w:t>
      </w:r>
      <w:r w:rsidR="00896D48" w:rsidRPr="00896D48">
        <w:rPr>
          <w:rFonts w:ascii="Calibri" w:hAnsi="Calibri"/>
          <w:color w:val="000000"/>
          <w:highlight w:val="yellow"/>
        </w:rPr>
        <w:t>____</w:t>
      </w:r>
      <w:r w:rsidR="006269B3">
        <w:rPr>
          <w:rFonts w:ascii="Calibri" w:hAnsi="Calibri"/>
          <w:color w:val="000000"/>
        </w:rPr>
        <w:t xml:space="preserve">, </w:t>
      </w:r>
      <w:r w:rsidR="00896D48" w:rsidRPr="00896D48">
        <w:rPr>
          <w:rFonts w:ascii="Calibri" w:hAnsi="Calibri"/>
          <w:color w:val="000000"/>
          <w:highlight w:val="yellow"/>
          <w:u w:val="single"/>
        </w:rPr>
        <w:t>_X#</w:t>
      </w:r>
      <w:r w:rsidR="00896D48" w:rsidRPr="00896D48">
        <w:rPr>
          <w:rFonts w:ascii="Calibri" w:hAnsi="Calibri"/>
          <w:color w:val="000000"/>
          <w:u w:val="single"/>
        </w:rPr>
        <w:t xml:space="preserve">    </w:t>
      </w:r>
      <w:r w:rsidR="00A65250" w:rsidRPr="00896D48">
        <w:rPr>
          <w:rFonts w:ascii="Calibri" w:hAnsi="Calibri"/>
          <w:color w:val="000000"/>
          <w:u w:val="single"/>
        </w:rPr>
        <w:t xml:space="preserve"> </w:t>
      </w:r>
      <w:r w:rsidR="00A65250">
        <w:rPr>
          <w:rFonts w:ascii="Calibri" w:hAnsi="Calibri"/>
          <w:color w:val="000000"/>
        </w:rPr>
        <w:t xml:space="preserve">of them have EBS spectrum that is sitting fallow.  </w:t>
      </w:r>
      <w:proofErr w:type="gramStart"/>
      <w:r w:rsidR="00A65250">
        <w:rPr>
          <w:rFonts w:ascii="Calibri" w:hAnsi="Calibri"/>
          <w:color w:val="000000"/>
        </w:rPr>
        <w:t>These  counties</w:t>
      </w:r>
      <w:proofErr w:type="gramEnd"/>
      <w:r w:rsidR="00A65250">
        <w:rPr>
          <w:rFonts w:ascii="Calibri" w:hAnsi="Calibri"/>
          <w:color w:val="000000"/>
        </w:rPr>
        <w:t xml:space="preserve"> are mostly rural and mostly unserved or poorly served by Internet providers.  We agree with the FCC’s proposed filing windows for available licenses which would grant Tribal Nations and educational institutions priority access to EBS spectrum.</w:t>
      </w:r>
      <w:r>
        <w:t xml:space="preserve">  </w:t>
      </w:r>
      <w:r w:rsidR="00A65250">
        <w:t>A</w:t>
      </w:r>
      <w:r w:rsidRPr="00327ACE">
        <w:t xml:space="preserve">ny auction scenario is likely to exclude most </w:t>
      </w:r>
      <w:r w:rsidR="004F4D89">
        <w:t>schools</w:t>
      </w:r>
      <w:r w:rsidRPr="00327ACE">
        <w:t xml:space="preserve">, </w:t>
      </w:r>
      <w:r w:rsidR="00A65250">
        <w:t xml:space="preserve">tribes and </w:t>
      </w:r>
      <w:r w:rsidRPr="00327ACE">
        <w:t>small</w:t>
      </w:r>
      <w:r w:rsidR="004F4D89">
        <w:t>,</w:t>
      </w:r>
      <w:r w:rsidRPr="00327ACE">
        <w:t xml:space="preserve"> rural wireless internet service providers as they are </w:t>
      </w:r>
      <w:r>
        <w:t xml:space="preserve">neither </w:t>
      </w:r>
      <w:r w:rsidRPr="00327ACE">
        <w:t xml:space="preserve">financially </w:t>
      </w:r>
      <w:r>
        <w:t>n</w:t>
      </w:r>
      <w:r w:rsidRPr="00327ACE">
        <w:t>or procedurally prepared to acquire spectrum through auctions.</w:t>
      </w:r>
    </w:p>
    <w:p w14:paraId="5A1372E2" w14:textId="77777777" w:rsidR="002F4287" w:rsidRDefault="002F4287" w:rsidP="002F4287">
      <w:pPr>
        <w:spacing w:after="0" w:line="240" w:lineRule="auto"/>
      </w:pPr>
    </w:p>
    <w:p w14:paraId="372B3E1D" w14:textId="33533E45" w:rsidR="002F4287" w:rsidRDefault="002F4287" w:rsidP="002F4287">
      <w:pPr>
        <w:spacing w:after="0" w:line="240" w:lineRule="auto"/>
      </w:pPr>
      <w:r>
        <w:t xml:space="preserve">As </w:t>
      </w:r>
      <w:r w:rsidR="004F4D89">
        <w:t>an educational entity</w:t>
      </w:r>
      <w:r>
        <w:t xml:space="preserve"> who </w:t>
      </w:r>
      <w:r w:rsidR="00634172">
        <w:t>ha</w:t>
      </w:r>
      <w:r w:rsidR="004F4D89">
        <w:t>s</w:t>
      </w:r>
      <w:r w:rsidR="00634172">
        <w:t xml:space="preserve"> had the </w:t>
      </w:r>
      <w:r>
        <w:t xml:space="preserve">opportunity to apply for </w:t>
      </w:r>
      <w:r w:rsidR="00A65250">
        <w:t>and receive an</w:t>
      </w:r>
      <w:r>
        <w:t xml:space="preserve"> EBS license, we ask you to encourage the FCC to reject commercializing the 2.5GHz network and support making new Educational Broadband Service licenses available to educational institutions who would work to bring forth benefits to the school, students, faculty and our rural communities, thus helping to bridge the digital divide and end the homework gap</w:t>
      </w:r>
      <w:r w:rsidR="00C930EC">
        <w:t>.  Please support</w:t>
      </w:r>
      <w:r w:rsidR="00987609">
        <w:t xml:space="preserve"> the attached Bi-Partisan Sign-on Letter</w:t>
      </w:r>
      <w:r>
        <w:t>.</w:t>
      </w:r>
    </w:p>
    <w:p w14:paraId="10FABB99" w14:textId="77777777" w:rsidR="002F4287" w:rsidRDefault="002F4287" w:rsidP="002F4287">
      <w:pPr>
        <w:spacing w:after="0" w:line="240" w:lineRule="auto"/>
      </w:pPr>
      <w:bookmarkStart w:id="0" w:name="_GoBack"/>
      <w:bookmarkEnd w:id="0"/>
    </w:p>
    <w:p w14:paraId="7DFBA6FB" w14:textId="77777777" w:rsidR="002F4287" w:rsidRDefault="002F4287" w:rsidP="002F4287">
      <w:pPr>
        <w:spacing w:after="0" w:line="240" w:lineRule="auto"/>
      </w:pPr>
      <w:r>
        <w:t>Respectfully,</w:t>
      </w:r>
    </w:p>
    <w:sectPr w:rsidR="002F4287" w:rsidSect="000201B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4287"/>
    <w:rsid w:val="000201B5"/>
    <w:rsid w:val="000311FD"/>
    <w:rsid w:val="000E53DE"/>
    <w:rsid w:val="002F4287"/>
    <w:rsid w:val="0040230C"/>
    <w:rsid w:val="004F4D89"/>
    <w:rsid w:val="00510632"/>
    <w:rsid w:val="005B676E"/>
    <w:rsid w:val="006269B3"/>
    <w:rsid w:val="00634172"/>
    <w:rsid w:val="00856D09"/>
    <w:rsid w:val="00896D48"/>
    <w:rsid w:val="009543F0"/>
    <w:rsid w:val="00987609"/>
    <w:rsid w:val="00A65250"/>
    <w:rsid w:val="00C930EC"/>
    <w:rsid w:val="00EF34C4"/>
    <w:rsid w:val="00FB52E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37A1F1"/>
  <w15:chartTrackingRefBased/>
  <w15:docId w15:val="{4C03E83C-C78F-A446-9570-5D330EA8FD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F4287"/>
    <w:pPr>
      <w:spacing w:after="200" w:line="276" w:lineRule="auto"/>
    </w:pPr>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460</Words>
  <Characters>2626</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3080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Lynn Rejniak</cp:lastModifiedBy>
  <cp:revision>2</cp:revision>
  <dcterms:created xsi:type="dcterms:W3CDTF">2019-02-25T23:30:00Z</dcterms:created>
  <dcterms:modified xsi:type="dcterms:W3CDTF">2019-02-25T23:30:00Z</dcterms:modified>
</cp:coreProperties>
</file>